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69B1C92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0332CDC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Company Name</w:t>
            </w:r>
          </w:p>
        </w:tc>
        <w:tc>
          <w:tcPr>
            <w:tcW w:w="11514" w:type="dxa"/>
            <w:gridSpan w:val="23"/>
          </w:tcPr>
          <w:p w14:paraId="264CDFBF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(NE) Ltd</w:t>
            </w:r>
          </w:p>
        </w:tc>
        <w:tc>
          <w:tcPr>
            <w:tcW w:w="415" w:type="dxa"/>
            <w:gridSpan w:val="2"/>
          </w:tcPr>
          <w:p w14:paraId="6E306479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518B57B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172823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47E8853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6540C9F7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National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0191059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338F3051" w14:textId="2534B342" w:rsidR="00AA5D8D" w:rsidRPr="00773A09" w:rsidRDefault="0011220C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Office Working</w:t>
            </w:r>
          </w:p>
        </w:tc>
        <w:tc>
          <w:tcPr>
            <w:tcW w:w="415" w:type="dxa"/>
            <w:gridSpan w:val="2"/>
          </w:tcPr>
          <w:p w14:paraId="173D6673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299012A6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44F10C5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79E179B1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5A0667C2" w14:textId="30E86164" w:rsidR="00AA5D8D" w:rsidRPr="00773A09" w:rsidRDefault="009564F8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01</w:t>
            </w:r>
            <w:r w:rsidR="001B3FF8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42C767A6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76E033E7" w14:textId="533C7D85" w:rsidR="00AA5D8D" w:rsidRPr="00773A09" w:rsidRDefault="00741034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17733A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123414A4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73088475" w14:textId="122CCAD4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457B9E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28CE752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370AAA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4D158449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8434270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5758999A" w14:textId="5083AC50" w:rsidR="00AA5D8D" w:rsidRPr="00773A09" w:rsidRDefault="009564F8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Office Manager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7D099DC1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74F5FC22" w14:textId="77777777" w:rsidR="00AA5D8D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1BD68A7B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108B5A57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461B0BBD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4D80C5B3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602D546B" w14:textId="77777777" w:rsidR="00C82AEB" w:rsidRPr="00190A62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65" w:type="dxa"/>
            <w:gridSpan w:val="4"/>
          </w:tcPr>
          <w:p w14:paraId="460C7865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7738744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675" w:type="dxa"/>
            <w:gridSpan w:val="6"/>
          </w:tcPr>
          <w:p w14:paraId="56192DF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1F055D03" w14:textId="77777777" w:rsidR="00C82AEB" w:rsidRPr="00773A09" w:rsidRDefault="00190A62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2BCDEE5E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163E616B" w14:textId="36BA28B4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847" w:type="dxa"/>
          </w:tcPr>
          <w:p w14:paraId="722C1478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201A2E31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276AC52D" w14:textId="77777777" w:rsidR="00C82AEB" w:rsidRPr="00C82AEB" w:rsidRDefault="00190A62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150</w:t>
            </w:r>
          </w:p>
        </w:tc>
      </w:tr>
      <w:tr w:rsidR="00C82AEB" w14:paraId="7C8C1C1B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169E3AF0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4F47C488" w14:textId="4C4C31E2" w:rsidR="00C82AEB" w:rsidRPr="00AA5D8D" w:rsidRDefault="009564F8" w:rsidP="00773A09">
            <w:pPr>
              <w:rPr>
                <w:rFonts w:ascii="Century Gothic" w:hAnsi="Century Gothic"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3766" w:type="dxa"/>
            <w:gridSpan w:val="11"/>
          </w:tcPr>
          <w:p w14:paraId="0F4B69DB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5B289EDE" w14:textId="1EB85022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2568" w:type="dxa"/>
            <w:gridSpan w:val="4"/>
          </w:tcPr>
          <w:p w14:paraId="4063A03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4906113B" w14:textId="1FE6EF3C" w:rsidR="00C82AEB" w:rsidRPr="00773A09" w:rsidRDefault="000C0A7E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90A62">
              <w:rPr>
                <w:rFonts w:ascii="Century Gothic" w:hAnsi="Century Gothic"/>
                <w:b/>
                <w:sz w:val="20"/>
                <w:szCs w:val="20"/>
              </w:rPr>
              <w:t>X</w:t>
            </w:r>
          </w:p>
        </w:tc>
        <w:tc>
          <w:tcPr>
            <w:tcW w:w="1847" w:type="dxa"/>
          </w:tcPr>
          <w:p w14:paraId="08CFE79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2AF36511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56790A47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7CC3833E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261F419B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C668C93" wp14:editId="752BADCE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18248C49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26901B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5B732F81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B79FD7" wp14:editId="4A7BB314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B1F4" w14:textId="77777777" w:rsidR="00337097" w:rsidRPr="00337097" w:rsidRDefault="00337097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9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48F1B1F4" w14:textId="77777777" w:rsidR="00337097" w:rsidRPr="00337097" w:rsidRDefault="0033709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6CF23D94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24314F2D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12B7474B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91D40C" wp14:editId="2380724E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6E5D5" w14:textId="77777777" w:rsidR="00337097" w:rsidRPr="00337097" w:rsidRDefault="00337097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1D40C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1556E5D5" w14:textId="77777777" w:rsidR="00337097" w:rsidRPr="00337097" w:rsidRDefault="00337097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1C36C8D6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621E3961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738EE8FE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ADD8AE" wp14:editId="555E437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3CE97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4C8D41B2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AF56" wp14:editId="38062E11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DA5FB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220203" wp14:editId="13B42401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9C94A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0AAC38A4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3C8C37C6" w14:textId="792BD984" w:rsidR="00875D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6A44723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5EDF305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334DD9C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4CA7E01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5F4D7CF1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ABF2389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51C30D85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42EA7D7C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38DCD38A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3CFF1278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0C05A773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4FF59F46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CEC189F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28795D96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530804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759FC27C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0CF501E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2E573305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24D057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FD72DA6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519EDB74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2074654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C5E2CE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33EDB18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40BF409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41D801B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7AC83577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6DB81621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4A35F29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A8556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5EE16CB8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0914A4F1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780859B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736682BD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3EB294F5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64093E10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6B84C72C" w14:textId="77777777" w:rsidTr="00337097">
        <w:trPr>
          <w:trHeight w:val="978"/>
        </w:trPr>
        <w:tc>
          <w:tcPr>
            <w:tcW w:w="1569" w:type="dxa"/>
          </w:tcPr>
          <w:p w14:paraId="5655E3B4" w14:textId="405AF436" w:rsidR="00AB5C94" w:rsidRPr="00AC7315" w:rsidRDefault="00BC26D7" w:rsidP="0046248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Slips Trips and Falls</w:t>
            </w:r>
          </w:p>
        </w:tc>
        <w:tc>
          <w:tcPr>
            <w:tcW w:w="1237" w:type="dxa"/>
            <w:gridSpan w:val="2"/>
          </w:tcPr>
          <w:p w14:paraId="380D662E" w14:textId="267A0C94" w:rsidR="00515090" w:rsidRPr="00407806" w:rsidRDefault="00BC26D7" w:rsidP="00FD1C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7515BADD" w14:textId="22C5B8BE" w:rsidR="00C82FB1" w:rsidRPr="00407806" w:rsidRDefault="00BC26D7" w:rsidP="00C00F4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DAEAD6A" w14:textId="3125183C" w:rsidR="008D4B58" w:rsidRPr="00407806" w:rsidRDefault="007F24AD" w:rsidP="00FD1C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75BE77F8" w14:textId="77777777" w:rsidR="00515090" w:rsidRDefault="00B270CE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must be cleaned on a regular basis and good housekeeping to be maintained.</w:t>
            </w:r>
          </w:p>
          <w:p w14:paraId="6E761D9E" w14:textId="77777777" w:rsidR="00B270CE" w:rsidRDefault="007C2529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areas to be well lit including stairs.</w:t>
            </w:r>
          </w:p>
          <w:p w14:paraId="7364BCC0" w14:textId="77777777" w:rsidR="007C2529" w:rsidRDefault="008326F4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cables or leads to be trailing in walkways</w:t>
            </w:r>
            <w:r w:rsidR="006D011B">
              <w:rPr>
                <w:rFonts w:cstheme="minorHAnsi"/>
                <w:sz w:val="20"/>
                <w:szCs w:val="20"/>
              </w:rPr>
              <w:t>.</w:t>
            </w:r>
          </w:p>
          <w:p w14:paraId="113FA28A" w14:textId="4B11F6D0" w:rsidR="006D011B" w:rsidRPr="00AC7315" w:rsidRDefault="006D011B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Staff must keep work areas clear and free from obstruction</w:t>
            </w:r>
            <w:r w:rsidR="00DB2F2C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136" w:type="dxa"/>
            <w:gridSpan w:val="2"/>
          </w:tcPr>
          <w:p w14:paraId="514B323E" w14:textId="76C96763" w:rsidR="00462481" w:rsidRPr="00407806" w:rsidRDefault="00DB2F2C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gridSpan w:val="2"/>
          </w:tcPr>
          <w:p w14:paraId="4CD35182" w14:textId="27904464" w:rsidR="00EA5A2D" w:rsidRPr="00407806" w:rsidRDefault="00DB2F2C" w:rsidP="004A3B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61EAD206" w14:textId="649C7AE1" w:rsidR="00EA5A2D" w:rsidRPr="00407806" w:rsidRDefault="00DB2F2C" w:rsidP="005E442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08881C4E" w14:textId="127A3ED7" w:rsidR="00C00F43" w:rsidRPr="00AC7315" w:rsidRDefault="00DB2F2C" w:rsidP="00A87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38EAFA88" w14:textId="77777777" w:rsidR="005738A5" w:rsidRPr="00AC2DFC" w:rsidRDefault="005738A5" w:rsidP="00773A09">
            <w:pPr>
              <w:rPr>
                <w:rFonts w:ascii="Century Gothic" w:hAnsi="Century Gothic"/>
                <w:b/>
              </w:rPr>
            </w:pPr>
          </w:p>
          <w:p w14:paraId="53D6199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5470C7A9" w14:textId="77777777" w:rsidR="004C76FA" w:rsidRDefault="004C76FA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39011AE3" w14:textId="77777777" w:rsidR="00A7222E" w:rsidRDefault="00BC0A0B" w:rsidP="005738A5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1CB0DC4A" w14:textId="77777777" w:rsidR="001E1668" w:rsidRDefault="001E1668" w:rsidP="004A3BFF">
            <w:pPr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83CEBE5" w14:textId="77777777" w:rsidR="00481D51" w:rsidRDefault="00481D51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7FEB3A73" w14:textId="77777777" w:rsidR="00C00F43" w:rsidRDefault="00C00F43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50FC8D4F" w14:textId="77777777" w:rsidR="00F82ACD" w:rsidRDefault="00F82ACD" w:rsidP="005738A5">
            <w:pPr>
              <w:jc w:val="center"/>
              <w:rPr>
                <w:rFonts w:ascii="Nirmala UI" w:eastAsia="MS Gothic" w:hAnsi="Nirmala UI" w:cs="Nirmala UI"/>
                <w:b/>
                <w:lang w:val="en-US" w:eastAsia="ja-JP"/>
              </w:rPr>
            </w:pPr>
          </w:p>
          <w:p w14:paraId="1AD6136F" w14:textId="77777777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lastRenderedPageBreak/>
              <w:t>✓</w:t>
            </w:r>
          </w:p>
          <w:p w14:paraId="68B293EE" w14:textId="3C535292" w:rsidR="00F82ACD" w:rsidRPr="00F82ACD" w:rsidRDefault="00F82ACD" w:rsidP="005738A5">
            <w:pPr>
              <w:jc w:val="center"/>
              <w:rPr>
                <w:rFonts w:ascii="Segoe UI Symbol" w:eastAsia="MS Gothic" w:hAnsi="Segoe UI Symbol" w:cs="Nirmala UI"/>
                <w:b/>
                <w:lang w:val="en-US" w:eastAsia="ja-JP"/>
              </w:rPr>
            </w:pPr>
          </w:p>
        </w:tc>
        <w:tc>
          <w:tcPr>
            <w:tcW w:w="653" w:type="dxa"/>
          </w:tcPr>
          <w:p w14:paraId="25E20920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72EF0DEC" w14:textId="77777777" w:rsidTr="00337097">
        <w:trPr>
          <w:trHeight w:val="978"/>
        </w:trPr>
        <w:tc>
          <w:tcPr>
            <w:tcW w:w="1569" w:type="dxa"/>
          </w:tcPr>
          <w:p w14:paraId="5FD9C5D0" w14:textId="562A1AC3" w:rsidR="00A7222E" w:rsidRPr="00AC7315" w:rsidRDefault="00774BD6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Screen Equipment (DSE)</w:t>
            </w:r>
          </w:p>
        </w:tc>
        <w:tc>
          <w:tcPr>
            <w:tcW w:w="1237" w:type="dxa"/>
            <w:gridSpan w:val="2"/>
          </w:tcPr>
          <w:p w14:paraId="4086ACE1" w14:textId="285187D4" w:rsidR="00A7222E" w:rsidRPr="00407806" w:rsidRDefault="00774BD6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09A3184C" w14:textId="5AD49373" w:rsidR="00A7222E" w:rsidRPr="00407806" w:rsidRDefault="00774BD6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0E7C5F1" w14:textId="28298EE7" w:rsidR="00462481" w:rsidRPr="00407806" w:rsidRDefault="00774BD6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17562DA0" w14:textId="77777777" w:rsidR="00A7222E" w:rsidRDefault="00792CA6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staff to read and understand the current DSE Risk Assessment </w:t>
            </w:r>
            <w:r w:rsidR="00A737EF">
              <w:rPr>
                <w:rFonts w:cstheme="minorHAnsi"/>
                <w:sz w:val="20"/>
                <w:szCs w:val="20"/>
              </w:rPr>
              <w:t>produced by USL H&amp;S Team.</w:t>
            </w:r>
          </w:p>
          <w:p w14:paraId="35848646" w14:textId="77777777" w:rsidR="00A737EF" w:rsidRDefault="00A737EF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DSE Assessments and training to be carried out for all new staff.</w:t>
            </w:r>
          </w:p>
          <w:p w14:paraId="66A1A071" w14:textId="57E1866D" w:rsidR="00A737EF" w:rsidRPr="00AC7315" w:rsidRDefault="00386927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Reassessments</w:t>
            </w:r>
            <w:r w:rsidR="00D7661A">
              <w:rPr>
                <w:rFonts w:cstheme="minorHAnsi"/>
                <w:sz w:val="20"/>
                <w:szCs w:val="20"/>
              </w:rPr>
              <w:t xml:space="preserve"> to be carried out </w:t>
            </w:r>
            <w:r>
              <w:rPr>
                <w:rFonts w:cstheme="minorHAnsi"/>
                <w:sz w:val="20"/>
                <w:szCs w:val="20"/>
              </w:rPr>
              <w:t>should any changes be made to furniture or lighting etc.</w:t>
            </w:r>
          </w:p>
        </w:tc>
        <w:tc>
          <w:tcPr>
            <w:tcW w:w="1136" w:type="dxa"/>
            <w:gridSpan w:val="2"/>
          </w:tcPr>
          <w:p w14:paraId="6194EC7C" w14:textId="6FF8183F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29413E4B" w14:textId="1BC7153C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46FF96A4" w14:textId="3F866B73" w:rsidR="00A7222E" w:rsidRPr="00407806" w:rsidRDefault="00A87C67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5642F1C9" w14:textId="51BD8DDC" w:rsidR="00A7222E" w:rsidRPr="00AC7315" w:rsidRDefault="00A87C67" w:rsidP="00A87C6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2807BFCF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61428E8C" w14:textId="796943EC" w:rsidR="00A7222E" w:rsidRPr="0011174D" w:rsidRDefault="00A7222E" w:rsidP="00773A09">
            <w:pPr>
              <w:rPr>
                <w:rFonts w:ascii="Segoe UI Symbol" w:hAnsi="Segoe UI Symbol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638B97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2926402D" w14:textId="77777777" w:rsidTr="00337097">
        <w:trPr>
          <w:trHeight w:val="978"/>
        </w:trPr>
        <w:tc>
          <w:tcPr>
            <w:tcW w:w="1569" w:type="dxa"/>
          </w:tcPr>
          <w:p w14:paraId="57F6106B" w14:textId="1617C567" w:rsidR="00A7222E" w:rsidRPr="00AC7315" w:rsidRDefault="00A87C67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Handling</w:t>
            </w:r>
          </w:p>
        </w:tc>
        <w:tc>
          <w:tcPr>
            <w:tcW w:w="1237" w:type="dxa"/>
            <w:gridSpan w:val="2"/>
          </w:tcPr>
          <w:p w14:paraId="15E0B21D" w14:textId="28FCCF3F" w:rsidR="00A7222E" w:rsidRPr="00407806" w:rsidRDefault="00A87C67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681DC2D2" w14:textId="05A75AAA" w:rsidR="00A7222E" w:rsidRPr="00407806" w:rsidRDefault="00A87C67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8C7ECA5" w14:textId="004DD6C5" w:rsidR="00462481" w:rsidRPr="00407806" w:rsidRDefault="00A87C67" w:rsidP="00462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07806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781D4F22" w14:textId="77777777" w:rsidR="00A7222E" w:rsidRDefault="002C2223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staff to have read and understood the current Manual Handling R</w:t>
            </w:r>
            <w:r w:rsidR="00F61E12">
              <w:rPr>
                <w:rFonts w:cstheme="minorHAnsi"/>
                <w:sz w:val="20"/>
                <w:szCs w:val="20"/>
              </w:rPr>
              <w:t xml:space="preserve">isk Assessment provided by </w:t>
            </w:r>
            <w:r w:rsidR="000B21DF">
              <w:rPr>
                <w:rFonts w:cstheme="minorHAnsi"/>
                <w:sz w:val="20"/>
                <w:szCs w:val="20"/>
              </w:rPr>
              <w:t>USL H&amp;S Staff.</w:t>
            </w:r>
          </w:p>
          <w:p w14:paraId="0BF80C2C" w14:textId="77777777" w:rsidR="000B21DF" w:rsidRDefault="00255000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Handling Training to be provide</w:t>
            </w:r>
            <w:r w:rsidR="00D24550">
              <w:rPr>
                <w:rFonts w:cstheme="minorHAnsi"/>
                <w:sz w:val="20"/>
                <w:szCs w:val="20"/>
              </w:rPr>
              <w:t>d.</w:t>
            </w:r>
          </w:p>
          <w:p w14:paraId="08CE6789" w14:textId="4A1D46FF" w:rsidR="00D24550" w:rsidRPr="00AC7315" w:rsidRDefault="00D24550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Manual Handling to be kept to a minimum and </w:t>
            </w:r>
            <w:r w:rsidR="00407806">
              <w:rPr>
                <w:rFonts w:cstheme="minorHAnsi"/>
                <w:sz w:val="20"/>
                <w:szCs w:val="20"/>
              </w:rPr>
              <w:t>mechanical means should be the first option when transporting boxes and heavy goods.</w:t>
            </w:r>
          </w:p>
        </w:tc>
        <w:tc>
          <w:tcPr>
            <w:tcW w:w="1136" w:type="dxa"/>
            <w:gridSpan w:val="2"/>
          </w:tcPr>
          <w:p w14:paraId="7166B454" w14:textId="60397F99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C20F840" w14:textId="18E0FE0E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67E05AEE" w14:textId="0A7F2107" w:rsidR="00A7222E" w:rsidRPr="00407806" w:rsidRDefault="00407806" w:rsidP="00C32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250D58B2" w14:textId="1BAA3752" w:rsidR="00A7222E" w:rsidRPr="00AC7315" w:rsidRDefault="00285450" w:rsidP="002854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09" w:type="dxa"/>
            <w:gridSpan w:val="2"/>
          </w:tcPr>
          <w:p w14:paraId="4C562950" w14:textId="7777777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0C105E4A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53" w:type="dxa"/>
          </w:tcPr>
          <w:p w14:paraId="6AFDE425" w14:textId="77777777" w:rsidR="00A7222E" w:rsidRPr="00860102" w:rsidRDefault="00A7222E" w:rsidP="00773A09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B78C501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16495112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232A9C3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34B7D68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0BAEC0A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4A20BF6C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655C716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2676FD6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3DE3CD08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673D6E5E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3ABFEA69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6F9084F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0D99BB59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15B7DD82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49B98005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6C7117B4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49A75711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33C3F8A0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0025D69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46A6F943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0EB549F9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5BE39405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44B2775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0062F9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DB4FE4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038BC56F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2421EC6C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4477AE72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C22A2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557964C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2D1D4FBD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888C6C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23E6DDA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00090876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7596362F" w14:textId="77777777" w:rsidR="00A7222E" w:rsidRPr="00C82AEB" w:rsidRDefault="00A7222E" w:rsidP="000035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1EA9A66F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6D62AD17" w14:textId="77777777" w:rsidR="00A7222E" w:rsidRPr="00C82AEB" w:rsidRDefault="00A7222E" w:rsidP="000035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D97311B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2C43CC6D" w14:textId="77777777" w:rsidR="00A7222E" w:rsidRPr="00C82AEB" w:rsidRDefault="00A7222E" w:rsidP="000035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:rsidRPr="00860102" w14:paraId="18917584" w14:textId="77777777" w:rsidTr="00337097">
        <w:trPr>
          <w:trHeight w:val="734"/>
        </w:trPr>
        <w:tc>
          <w:tcPr>
            <w:tcW w:w="1567" w:type="dxa"/>
          </w:tcPr>
          <w:p w14:paraId="485B8978" w14:textId="67E770AA" w:rsidR="00A7222E" w:rsidRPr="00000F82" w:rsidRDefault="00BF38CA" w:rsidP="00000F82">
            <w:pPr>
              <w:rPr>
                <w:rFonts w:cstheme="minorHAnsi"/>
                <w:sz w:val="20"/>
                <w:szCs w:val="20"/>
              </w:rPr>
            </w:pPr>
            <w:r w:rsidRPr="00000F82">
              <w:rPr>
                <w:rFonts w:cstheme="minorHAnsi"/>
                <w:sz w:val="20"/>
                <w:szCs w:val="20"/>
              </w:rPr>
              <w:t>Electrical</w:t>
            </w:r>
          </w:p>
        </w:tc>
        <w:tc>
          <w:tcPr>
            <w:tcW w:w="1235" w:type="dxa"/>
          </w:tcPr>
          <w:p w14:paraId="7AB5987B" w14:textId="2CAD358E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3A7A95C" w14:textId="0BEC577D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218FFDE" w14:textId="04E51428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6F15ED7A" w14:textId="77777777" w:rsidR="00DC317D" w:rsidRDefault="00797693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9870BA">
              <w:rPr>
                <w:rFonts w:cstheme="minorHAnsi"/>
                <w:sz w:val="20"/>
                <w:szCs w:val="20"/>
              </w:rPr>
              <w:t>electrical equipment to be PAT tested from a 3</w:t>
            </w:r>
            <w:r w:rsidR="009870BA" w:rsidRPr="009870BA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="009870BA">
              <w:rPr>
                <w:rFonts w:cstheme="minorHAnsi"/>
                <w:sz w:val="20"/>
                <w:szCs w:val="20"/>
              </w:rPr>
              <w:t xml:space="preserve"> party </w:t>
            </w:r>
            <w:r w:rsidR="00A1179D">
              <w:rPr>
                <w:rFonts w:cstheme="minorHAnsi"/>
                <w:sz w:val="20"/>
                <w:szCs w:val="20"/>
              </w:rPr>
              <w:t>source.</w:t>
            </w:r>
          </w:p>
          <w:p w14:paraId="1CEF3314" w14:textId="77777777" w:rsidR="00A1179D" w:rsidRDefault="00A1179D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Staff trained to spot and report </w:t>
            </w:r>
            <w:r w:rsidR="0050130F">
              <w:rPr>
                <w:rFonts w:cstheme="minorHAnsi"/>
                <w:sz w:val="20"/>
                <w:szCs w:val="20"/>
              </w:rPr>
              <w:t>any defective equipment.</w:t>
            </w:r>
          </w:p>
          <w:p w14:paraId="214690F8" w14:textId="77777777" w:rsidR="0050130F" w:rsidRDefault="0050130F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Any defective equipment should be taken out of use </w:t>
            </w:r>
            <w:r w:rsidR="00043E23">
              <w:rPr>
                <w:rFonts w:cstheme="minorHAnsi"/>
                <w:sz w:val="20"/>
                <w:szCs w:val="20"/>
              </w:rPr>
              <w:t>immediately and replaced.</w:t>
            </w:r>
          </w:p>
          <w:p w14:paraId="441CD27F" w14:textId="703A09B6" w:rsidR="00043E23" w:rsidRPr="00000F82" w:rsidRDefault="00043E23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Staff informed not to bring in </w:t>
            </w:r>
            <w:r w:rsidR="00B90154">
              <w:rPr>
                <w:rFonts w:cstheme="minorHAnsi"/>
                <w:sz w:val="20"/>
                <w:szCs w:val="20"/>
              </w:rPr>
              <w:t>their own</w:t>
            </w:r>
            <w:r>
              <w:rPr>
                <w:rFonts w:cstheme="minorHAnsi"/>
                <w:sz w:val="20"/>
                <w:szCs w:val="20"/>
              </w:rPr>
              <w:t xml:space="preserve"> appliances.</w:t>
            </w:r>
          </w:p>
        </w:tc>
        <w:tc>
          <w:tcPr>
            <w:tcW w:w="1134" w:type="dxa"/>
          </w:tcPr>
          <w:p w14:paraId="20C42CE1" w14:textId="6342E96B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FA65F1" w14:textId="19019221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1259CDA" w14:textId="6C4FB0CF" w:rsidR="00A7222E" w:rsidRPr="00043E23" w:rsidRDefault="00043E2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3E2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AFF29EA" w14:textId="2C1B7CFD" w:rsidR="00A7222E" w:rsidRPr="00000F82" w:rsidRDefault="00043E23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Office Manager </w:t>
            </w:r>
          </w:p>
        </w:tc>
        <w:tc>
          <w:tcPr>
            <w:tcW w:w="750" w:type="dxa"/>
          </w:tcPr>
          <w:p w14:paraId="78ADBDB2" w14:textId="77777777" w:rsidR="00AE456D" w:rsidRDefault="00AE456D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207BB5FC" w14:textId="5938B4D7" w:rsidR="0011174D" w:rsidRDefault="0011174D" w:rsidP="0011174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  <w:p w14:paraId="09F7E43B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4" w:type="dxa"/>
          </w:tcPr>
          <w:p w14:paraId="05FB6655" w14:textId="77777777" w:rsidR="00A7222E" w:rsidRPr="00860102" w:rsidRDefault="00A7222E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00F82" w:rsidRPr="00860102" w14:paraId="750E957F" w14:textId="77777777" w:rsidTr="00337097">
        <w:trPr>
          <w:trHeight w:val="734"/>
        </w:trPr>
        <w:tc>
          <w:tcPr>
            <w:tcW w:w="1567" w:type="dxa"/>
          </w:tcPr>
          <w:p w14:paraId="1CBCD000" w14:textId="5A0D060D" w:rsidR="00000F82" w:rsidRPr="00000F82" w:rsidRDefault="003972B2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Fire</w:t>
            </w:r>
          </w:p>
        </w:tc>
        <w:tc>
          <w:tcPr>
            <w:tcW w:w="1235" w:type="dxa"/>
          </w:tcPr>
          <w:p w14:paraId="128454A3" w14:textId="5810BF47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9AFB360" w14:textId="1586EAE6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481529F" w14:textId="73EE46CE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03F7142" w14:textId="77777777" w:rsidR="00F73A62" w:rsidRDefault="00311812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staff to understand USL </w:t>
            </w:r>
            <w:r w:rsidR="00F73A62">
              <w:rPr>
                <w:rFonts w:cstheme="minorHAnsi"/>
                <w:sz w:val="20"/>
                <w:szCs w:val="20"/>
              </w:rPr>
              <w:t>Fire Safety procedures.</w:t>
            </w:r>
          </w:p>
          <w:p w14:paraId="656C4E1B" w14:textId="1CA313C8" w:rsidR="00207A88" w:rsidRDefault="00207A88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Office to have designated Fire Marshalls</w:t>
            </w:r>
            <w:r w:rsidR="00566A4C">
              <w:rPr>
                <w:rFonts w:cstheme="minorHAnsi"/>
                <w:sz w:val="20"/>
                <w:szCs w:val="20"/>
              </w:rPr>
              <w:t>.</w:t>
            </w:r>
          </w:p>
          <w:p w14:paraId="504B9B91" w14:textId="3CB29918" w:rsidR="00881CDC" w:rsidRPr="00000F82" w:rsidRDefault="0016027D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portable firefighting equipment to be </w:t>
            </w:r>
            <w:r w:rsidR="00566A4C">
              <w:rPr>
                <w:rFonts w:cstheme="minorHAnsi"/>
                <w:sz w:val="20"/>
                <w:szCs w:val="20"/>
              </w:rPr>
              <w:t>inspected and maintained in line with Fire Safety Regulations</w:t>
            </w:r>
            <w:r w:rsidR="00207A8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F9BE28A" w14:textId="171F3118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4EB24F" w14:textId="22AB1AB2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81B4302" w14:textId="0D600DA3" w:rsidR="00000F82" w:rsidRPr="00EE0389" w:rsidRDefault="00EE0389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E0389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8E69A6A" w14:textId="74599072" w:rsidR="00000F82" w:rsidRPr="00000F82" w:rsidRDefault="00EE0389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2EC8748E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31BEA38F" w14:textId="77777777" w:rsidR="00000F82" w:rsidRDefault="00000F82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799570A0" w14:textId="77777777" w:rsidR="00000F82" w:rsidRPr="00860102" w:rsidRDefault="00000F82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00F82" w:rsidRPr="00860102" w14:paraId="6F68D0BB" w14:textId="77777777" w:rsidTr="00337097">
        <w:trPr>
          <w:trHeight w:val="734"/>
        </w:trPr>
        <w:tc>
          <w:tcPr>
            <w:tcW w:w="1567" w:type="dxa"/>
          </w:tcPr>
          <w:p w14:paraId="10564EB3" w14:textId="52084561" w:rsidR="00000F82" w:rsidRPr="00000F82" w:rsidRDefault="005043F3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Lone Working</w:t>
            </w:r>
          </w:p>
        </w:tc>
        <w:tc>
          <w:tcPr>
            <w:tcW w:w="1235" w:type="dxa"/>
          </w:tcPr>
          <w:p w14:paraId="5A15D023" w14:textId="225A7F3E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1DEC7E1" w14:textId="04D041AC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AA6AB34" w14:textId="44741649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702A0AA" w14:textId="76B7C1F1" w:rsidR="00000F82" w:rsidRPr="00000F82" w:rsidRDefault="002B12E6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staff to have read and understood USL’s Lone Working Risk Assessment and work in accordance with this document provided by USL H&amp;S Team.</w:t>
            </w:r>
          </w:p>
        </w:tc>
        <w:tc>
          <w:tcPr>
            <w:tcW w:w="1134" w:type="dxa"/>
          </w:tcPr>
          <w:p w14:paraId="1ADA6B22" w14:textId="3487CE34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4CB4DE" w14:textId="58FE7901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1C3875C" w14:textId="35750C95" w:rsidR="00000F82" w:rsidRPr="005043F3" w:rsidRDefault="005043F3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043F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52C9EAE" w14:textId="2F33FF85" w:rsidR="00000F82" w:rsidRPr="00000F82" w:rsidRDefault="005043F3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5B2C3637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1BD02CEA" w14:textId="77777777" w:rsidR="00000F82" w:rsidRDefault="00000F82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1C57CD39" w14:textId="77777777" w:rsidR="00000F82" w:rsidRPr="00860102" w:rsidRDefault="00000F82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B12E6" w:rsidRPr="00860102" w14:paraId="47D4EF62" w14:textId="77777777" w:rsidTr="00337097">
        <w:trPr>
          <w:trHeight w:val="734"/>
        </w:trPr>
        <w:tc>
          <w:tcPr>
            <w:tcW w:w="1567" w:type="dxa"/>
          </w:tcPr>
          <w:p w14:paraId="13FA8B92" w14:textId="778C6CE9" w:rsidR="002B12E6" w:rsidRDefault="002B12E6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Stress</w:t>
            </w:r>
          </w:p>
        </w:tc>
        <w:tc>
          <w:tcPr>
            <w:tcW w:w="1235" w:type="dxa"/>
          </w:tcPr>
          <w:p w14:paraId="0DC91D7C" w14:textId="7741D82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7CCF6C" w14:textId="340ECE53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A2E56FA" w14:textId="370E24CA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357958" w14:textId="77777777" w:rsidR="002B12E6" w:rsidRDefault="00406352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staff understand their roles and responsibilities.</w:t>
            </w:r>
          </w:p>
          <w:p w14:paraId="2CD9B6E4" w14:textId="77777777" w:rsidR="00406352" w:rsidRDefault="00BA45F4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US Staff can talk to their supervisors or managers if they are feeling unwell </w:t>
            </w:r>
            <w:r w:rsidR="00B67541">
              <w:rPr>
                <w:rFonts w:cstheme="minorHAnsi"/>
                <w:sz w:val="20"/>
                <w:szCs w:val="20"/>
              </w:rPr>
              <w:t>or not at ease with something at work.</w:t>
            </w:r>
          </w:p>
          <w:p w14:paraId="2ECB684C" w14:textId="3E4CC96E" w:rsidR="00B67541" w:rsidRDefault="00B67541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USL operate with a strict ‘No Bullying’ Policy.</w:t>
            </w:r>
          </w:p>
        </w:tc>
        <w:tc>
          <w:tcPr>
            <w:tcW w:w="1134" w:type="dxa"/>
          </w:tcPr>
          <w:p w14:paraId="4C6CFD48" w14:textId="34A61CA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3D8C8D" w14:textId="63A6AA4E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045A516" w14:textId="0B22D52B" w:rsidR="002B12E6" w:rsidRPr="005043F3" w:rsidRDefault="002E25B6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ADB08BE" w14:textId="10E77E21" w:rsidR="002B12E6" w:rsidRDefault="002E25B6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4A28B286" w14:textId="77777777" w:rsidR="002E25B6" w:rsidRDefault="002E25B6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3FEB535D" w14:textId="77777777" w:rsidR="002B12E6" w:rsidRDefault="002B12E6" w:rsidP="00AE456D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41E9F7D1" w14:textId="77777777" w:rsidR="002B12E6" w:rsidRPr="00860102" w:rsidRDefault="002B12E6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67541" w:rsidRPr="00860102" w14:paraId="6FCB7500" w14:textId="77777777" w:rsidTr="00337097">
        <w:trPr>
          <w:trHeight w:val="734"/>
        </w:trPr>
        <w:tc>
          <w:tcPr>
            <w:tcW w:w="1567" w:type="dxa"/>
          </w:tcPr>
          <w:p w14:paraId="57D3D15A" w14:textId="0523147F" w:rsidR="00B67541" w:rsidRDefault="00B67541" w:rsidP="00000F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Covid 19</w:t>
            </w:r>
          </w:p>
        </w:tc>
        <w:tc>
          <w:tcPr>
            <w:tcW w:w="1235" w:type="dxa"/>
          </w:tcPr>
          <w:p w14:paraId="74134E19" w14:textId="699241A9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3A7FE35" w14:textId="2AEDD40D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ED00B18" w14:textId="15A2D1AA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2349C3DD" w14:textId="77777777" w:rsidR="00B67541" w:rsidRDefault="00F51D30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USL Staff to have read and understood the</w:t>
            </w:r>
            <w:r w:rsidR="00E74203">
              <w:rPr>
                <w:rFonts w:cstheme="minorHAnsi"/>
                <w:sz w:val="20"/>
                <w:szCs w:val="20"/>
              </w:rPr>
              <w:t xml:space="preserve"> Depot Covid-19 Risk Assessment provided by the USL H&amp;S Team</w:t>
            </w:r>
            <w:r w:rsidR="00D903FC">
              <w:rPr>
                <w:rFonts w:cstheme="minorHAnsi"/>
                <w:sz w:val="20"/>
                <w:szCs w:val="20"/>
              </w:rPr>
              <w:t>.</w:t>
            </w:r>
          </w:p>
          <w:p w14:paraId="2B443A25" w14:textId="77777777" w:rsidR="00D903FC" w:rsidRDefault="00D903FC" w:rsidP="005150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staff member should come into the office or Depot if they have symptoms </w:t>
            </w:r>
            <w:r w:rsidR="00AF386D">
              <w:rPr>
                <w:rFonts w:cstheme="minorHAnsi"/>
                <w:sz w:val="20"/>
                <w:szCs w:val="20"/>
              </w:rPr>
              <w:t>of Covid-19 or have tested positive for Covid-19</w:t>
            </w:r>
            <w:r w:rsidR="008345C1">
              <w:rPr>
                <w:rFonts w:cstheme="minorHAnsi"/>
                <w:sz w:val="20"/>
                <w:szCs w:val="20"/>
              </w:rPr>
              <w:t>.</w:t>
            </w:r>
          </w:p>
          <w:p w14:paraId="0E46A1BD" w14:textId="559409AE" w:rsidR="008345C1" w:rsidRDefault="008345C1" w:rsidP="005150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7999D" w14:textId="22521956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8D0098" w14:textId="42A2CE86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85C718E" w14:textId="7AD9B771" w:rsidR="00B67541" w:rsidRDefault="00F51D30" w:rsidP="00000F8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D7D201D" w14:textId="3BE70E38" w:rsidR="00B67541" w:rsidRDefault="00F51D30" w:rsidP="00000F8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 Manager</w:t>
            </w:r>
          </w:p>
        </w:tc>
        <w:tc>
          <w:tcPr>
            <w:tcW w:w="750" w:type="dxa"/>
          </w:tcPr>
          <w:p w14:paraId="2A19437A" w14:textId="77777777" w:rsidR="00F51D30" w:rsidRDefault="00F51D30" w:rsidP="00F51D30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  <w:r>
              <w:rPr>
                <w:rFonts w:ascii="Segoe UI Symbol" w:hAnsi="Segoe UI Symbol" w:cs="Segoe UI Symbol"/>
                <w:color w:val="111111"/>
                <w:sz w:val="27"/>
                <w:szCs w:val="27"/>
              </w:rPr>
              <w:t>✓</w:t>
            </w:r>
          </w:p>
          <w:p w14:paraId="3445D5F9" w14:textId="77777777" w:rsidR="00B67541" w:rsidRDefault="00B67541" w:rsidP="002E25B6">
            <w:pPr>
              <w:jc w:val="center"/>
              <w:rPr>
                <w:rFonts w:ascii="Segoe UI Symbol" w:hAnsi="Segoe UI Symbol" w:cs="Segoe UI Symbol"/>
                <w:color w:val="111111"/>
                <w:sz w:val="27"/>
                <w:szCs w:val="27"/>
              </w:rPr>
            </w:pPr>
          </w:p>
        </w:tc>
        <w:tc>
          <w:tcPr>
            <w:tcW w:w="864" w:type="dxa"/>
          </w:tcPr>
          <w:p w14:paraId="762E7856" w14:textId="77777777" w:rsidR="00B67541" w:rsidRPr="00860102" w:rsidRDefault="00B67541" w:rsidP="000035DD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4760983C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7E3826DB" w14:textId="11062E49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378935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2C979497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4E2C32A1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109F392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62805246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3EAB3A1B" w14:textId="77777777" w:rsidR="00A7222E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 xml:space="preserve">Person Conducting Assessment </w:t>
            </w:r>
          </w:p>
          <w:p w14:paraId="5FBD146E" w14:textId="0F2D3BF3" w:rsidR="00AF2CE5" w:rsidRPr="00C82AEB" w:rsidRDefault="00AF2CE5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>
              <w:rPr>
                <w:rFonts w:ascii="Century Gothic" w:hAnsi="Century Gothic"/>
                <w:color w:val="FFFFFF" w:themeColor="background1"/>
                <w:sz w:val="20"/>
              </w:rPr>
              <w:t>Person Authorising Assess</w:t>
            </w:r>
            <w:r w:rsidR="00BE0B5A">
              <w:rPr>
                <w:rFonts w:ascii="Century Gothic" w:hAnsi="Century Gothic"/>
                <w:color w:val="FFFFFF" w:themeColor="background1"/>
                <w:sz w:val="20"/>
              </w:rPr>
              <w:t>ment</w:t>
            </w:r>
          </w:p>
        </w:tc>
        <w:tc>
          <w:tcPr>
            <w:tcW w:w="2976" w:type="dxa"/>
            <w:gridSpan w:val="2"/>
            <w:vAlign w:val="center"/>
          </w:tcPr>
          <w:p w14:paraId="73C5A99B" w14:textId="007D3A63" w:rsidR="00A7222E" w:rsidRPr="00A7222E" w:rsidRDefault="00741034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0108A3DC" w14:textId="21B1D728" w:rsidR="00A7222E" w:rsidRPr="00A7222E" w:rsidRDefault="00457B9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4382EED6" w14:textId="754BF79B" w:rsidR="00A7222E" w:rsidRPr="006A02F5" w:rsidRDefault="00741034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r>
              <w:rPr>
                <w:rFonts w:ascii="Segoe Script" w:hAnsi="Segoe Script"/>
                <w:sz w:val="24"/>
                <w:szCs w:val="24"/>
              </w:rPr>
              <w:t>C.Alexander</w:t>
            </w:r>
            <w:proofErr w:type="spell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  <w:r w:rsidR="006A02F5" w:rsidRPr="006A02F5"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1115F43" w14:textId="0401C6B1" w:rsidR="00A7222E" w:rsidRPr="00A7222E" w:rsidRDefault="00741034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457B9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457B9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413B10D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6FE12576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2B671E7F" w14:textId="0BD0147D" w:rsidR="00A7222E" w:rsidRPr="00A7222E" w:rsidRDefault="00457B9E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  <w:r w:rsidR="00741034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977" w:type="dxa"/>
            <w:gridSpan w:val="2"/>
            <w:vAlign w:val="center"/>
          </w:tcPr>
          <w:p w14:paraId="2E09C714" w14:textId="5665C686" w:rsidR="00A7222E" w:rsidRPr="00A7222E" w:rsidRDefault="00741034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Managing Director</w:t>
            </w:r>
          </w:p>
        </w:tc>
        <w:tc>
          <w:tcPr>
            <w:tcW w:w="3260" w:type="dxa"/>
            <w:gridSpan w:val="2"/>
            <w:vAlign w:val="center"/>
          </w:tcPr>
          <w:p w14:paraId="4827150B" w14:textId="6EB7866E" w:rsidR="00A7222E" w:rsidRPr="006A02F5" w:rsidRDefault="00457B9E" w:rsidP="00A7222E">
            <w:pPr>
              <w:rPr>
                <w:rFonts w:ascii="Segoe Script" w:hAnsi="Segoe Script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egoe Script" w:hAnsi="Segoe Script"/>
                <w:sz w:val="24"/>
                <w:szCs w:val="24"/>
              </w:rPr>
              <w:t>J.Marshall</w:t>
            </w:r>
            <w:proofErr w:type="spellEnd"/>
            <w:proofErr w:type="gramEnd"/>
            <w:r>
              <w:rPr>
                <w:rFonts w:ascii="Segoe Script" w:hAnsi="Segoe Script"/>
                <w:sz w:val="24"/>
                <w:szCs w:val="24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E5F2B7A" w14:textId="2EBEF1C6" w:rsidR="00A7222E" w:rsidRPr="00A7222E" w:rsidRDefault="00741034" w:rsidP="00A7222E">
            <w:pPr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14.11.202</w:t>
            </w:r>
            <w:r w:rsidR="00457B9E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</w:t>
            </w:r>
            <w:proofErr w:type="gramEnd"/>
            <w:r>
              <w:rPr>
                <w:rFonts w:ascii="Century Gothic" w:hAnsi="Century Gothic"/>
                <w:b/>
                <w:bCs/>
                <w:sz w:val="20"/>
              </w:rPr>
              <w:t>- 14.11.202</w:t>
            </w:r>
            <w:r w:rsidR="00457B9E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427C0F5F" w14:textId="77777777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spate briefing sheet (GA11) should be used and be made available to the operatives for reference</w:t>
      </w:r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F91A" w14:textId="77777777" w:rsidR="003C675C" w:rsidRDefault="003C675C" w:rsidP="00773A09">
      <w:pPr>
        <w:spacing w:after="0" w:line="240" w:lineRule="auto"/>
      </w:pPr>
      <w:r>
        <w:separator/>
      </w:r>
    </w:p>
  </w:endnote>
  <w:endnote w:type="continuationSeparator" w:id="0">
    <w:p w14:paraId="117D5545" w14:textId="77777777" w:rsidR="003C675C" w:rsidRDefault="003C675C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8BD5" w14:textId="77777777" w:rsidR="003C675C" w:rsidRDefault="003C675C" w:rsidP="00773A09">
      <w:pPr>
        <w:spacing w:after="0" w:line="240" w:lineRule="auto"/>
      </w:pPr>
      <w:r>
        <w:separator/>
      </w:r>
    </w:p>
  </w:footnote>
  <w:footnote w:type="continuationSeparator" w:id="0">
    <w:p w14:paraId="309621E3" w14:textId="77777777" w:rsidR="003C675C" w:rsidRDefault="003C675C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6CB2" w14:textId="3AC8BCAF" w:rsidR="00773A09" w:rsidRDefault="00533068" w:rsidP="00533068">
    <w:pPr>
      <w:pStyle w:val="Header"/>
      <w:rPr>
        <w:rFonts w:ascii="Century Gothic" w:hAnsi="Century Gothic"/>
        <w:sz w:val="24"/>
      </w:rPr>
    </w:pPr>
    <w:r w:rsidRPr="00533068">
      <w:rPr>
        <w:rFonts w:ascii="Century Gothic" w:hAnsi="Century Gothic"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B64CF" wp14:editId="64ECB9AC">
              <wp:simplePos x="0" y="0"/>
              <wp:positionH relativeFrom="margin">
                <wp:align>right</wp:align>
              </wp:positionH>
              <wp:positionV relativeFrom="paragraph">
                <wp:posOffset>-381635</wp:posOffset>
              </wp:positionV>
              <wp:extent cx="2670810" cy="6248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081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9DCAF" w14:textId="51C0E38D" w:rsidR="00533068" w:rsidRDefault="00FD77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DDBD6" wp14:editId="302C15A5">
                                <wp:extent cx="1821180" cy="541020"/>
                                <wp:effectExtent l="0" t="0" r="7620" b="0"/>
                                <wp:docPr id="7" name="Picture 7" descr="cid:image001.png@01D4E563.6A313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id:image001.png@01D4E563.6A31360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11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B64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1pt;margin-top:-30.05pt;width:210.3pt;height:49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BADQ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" stroked="f">
              <v:textbox>
                <w:txbxContent>
                  <w:p w14:paraId="37C9DCAF" w14:textId="51C0E38D" w:rsidR="00533068" w:rsidRDefault="00FD77A2">
                    <w:r>
                      <w:rPr>
                        <w:noProof/>
                      </w:rPr>
                      <w:drawing>
                        <wp:inline distT="0" distB="0" distL="0" distR="0" wp14:anchorId="356DDBD6" wp14:editId="302C15A5">
                          <wp:extent cx="1821180" cy="541020"/>
                          <wp:effectExtent l="0" t="0" r="7620" b="0"/>
                          <wp:docPr id="7" name="Picture 7" descr="cid:image001.png@01D4E563.6A313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id:image001.png@01D4E563.6A3136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11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entury Gothic" w:hAnsi="Century Gothic"/>
        <w:sz w:val="24"/>
      </w:rPr>
      <w:t xml:space="preserve">General Risk Assessment                                                                                                                       </w:t>
    </w:r>
  </w:p>
  <w:p w14:paraId="24C9FBBC" w14:textId="73CB1E94" w:rsidR="00533068" w:rsidRDefault="00533068" w:rsidP="00533068">
    <w:pPr>
      <w:pStyle w:val="Header"/>
      <w:rPr>
        <w:rFonts w:ascii="Century Gothic" w:hAnsi="Century Gothic"/>
        <w:sz w:val="24"/>
      </w:rPr>
    </w:pPr>
  </w:p>
  <w:p w14:paraId="52611850" w14:textId="77777777" w:rsidR="00533068" w:rsidRPr="00773A09" w:rsidRDefault="00533068" w:rsidP="00533068">
    <w:pPr>
      <w:pStyle w:val="Header"/>
      <w:rPr>
        <w:rFonts w:ascii="Century Gothic" w:hAnsi="Century Gothic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1"/>
    <w:rsid w:val="00000F82"/>
    <w:rsid w:val="00043E23"/>
    <w:rsid w:val="00053B96"/>
    <w:rsid w:val="00066C66"/>
    <w:rsid w:val="00094543"/>
    <w:rsid w:val="000B21DF"/>
    <w:rsid w:val="000C0A7E"/>
    <w:rsid w:val="000E61FE"/>
    <w:rsid w:val="000F514E"/>
    <w:rsid w:val="0011174D"/>
    <w:rsid w:val="0011220C"/>
    <w:rsid w:val="00116B52"/>
    <w:rsid w:val="0013076C"/>
    <w:rsid w:val="00154B13"/>
    <w:rsid w:val="0016027D"/>
    <w:rsid w:val="00174B19"/>
    <w:rsid w:val="0017733A"/>
    <w:rsid w:val="00181C2D"/>
    <w:rsid w:val="00190A62"/>
    <w:rsid w:val="001B3FF8"/>
    <w:rsid w:val="001C025F"/>
    <w:rsid w:val="001E1668"/>
    <w:rsid w:val="001E3B0A"/>
    <w:rsid w:val="00202B3A"/>
    <w:rsid w:val="00206464"/>
    <w:rsid w:val="00207A88"/>
    <w:rsid w:val="002526F7"/>
    <w:rsid w:val="00255000"/>
    <w:rsid w:val="00267A80"/>
    <w:rsid w:val="00285450"/>
    <w:rsid w:val="002B12E6"/>
    <w:rsid w:val="002B41E6"/>
    <w:rsid w:val="002C2223"/>
    <w:rsid w:val="002E25B6"/>
    <w:rsid w:val="00311812"/>
    <w:rsid w:val="00337097"/>
    <w:rsid w:val="00371604"/>
    <w:rsid w:val="00386927"/>
    <w:rsid w:val="003972B2"/>
    <w:rsid w:val="003C1140"/>
    <w:rsid w:val="003C675C"/>
    <w:rsid w:val="003F57FA"/>
    <w:rsid w:val="00406352"/>
    <w:rsid w:val="00407806"/>
    <w:rsid w:val="0041404A"/>
    <w:rsid w:val="004372C8"/>
    <w:rsid w:val="004526E9"/>
    <w:rsid w:val="00457B9E"/>
    <w:rsid w:val="00462481"/>
    <w:rsid w:val="00481D51"/>
    <w:rsid w:val="004A103D"/>
    <w:rsid w:val="004A3BFF"/>
    <w:rsid w:val="004C5A3C"/>
    <w:rsid w:val="004C76FA"/>
    <w:rsid w:val="0050130F"/>
    <w:rsid w:val="005043F3"/>
    <w:rsid w:val="0051507C"/>
    <w:rsid w:val="00515090"/>
    <w:rsid w:val="00533068"/>
    <w:rsid w:val="0055261C"/>
    <w:rsid w:val="00566A4C"/>
    <w:rsid w:val="005738A5"/>
    <w:rsid w:val="0058333E"/>
    <w:rsid w:val="0059199D"/>
    <w:rsid w:val="005E4422"/>
    <w:rsid w:val="006241AA"/>
    <w:rsid w:val="0063063E"/>
    <w:rsid w:val="0066709B"/>
    <w:rsid w:val="006A02F5"/>
    <w:rsid w:val="006D011B"/>
    <w:rsid w:val="006D36AC"/>
    <w:rsid w:val="006E0A84"/>
    <w:rsid w:val="006F3CFE"/>
    <w:rsid w:val="00741034"/>
    <w:rsid w:val="00742F23"/>
    <w:rsid w:val="007563D3"/>
    <w:rsid w:val="00756F09"/>
    <w:rsid w:val="007602C1"/>
    <w:rsid w:val="00773A09"/>
    <w:rsid w:val="00774BD6"/>
    <w:rsid w:val="00792CA6"/>
    <w:rsid w:val="00797693"/>
    <w:rsid w:val="007A61C4"/>
    <w:rsid w:val="007C2529"/>
    <w:rsid w:val="007F1AF4"/>
    <w:rsid w:val="007F24AD"/>
    <w:rsid w:val="008326F4"/>
    <w:rsid w:val="0083350C"/>
    <w:rsid w:val="008345C1"/>
    <w:rsid w:val="00860102"/>
    <w:rsid w:val="00874A1D"/>
    <w:rsid w:val="00875D02"/>
    <w:rsid w:val="00881CDC"/>
    <w:rsid w:val="00890859"/>
    <w:rsid w:val="008C62A8"/>
    <w:rsid w:val="008D4B58"/>
    <w:rsid w:val="008D755A"/>
    <w:rsid w:val="0091635D"/>
    <w:rsid w:val="009564F8"/>
    <w:rsid w:val="009870BA"/>
    <w:rsid w:val="00991841"/>
    <w:rsid w:val="009A75F4"/>
    <w:rsid w:val="009C2976"/>
    <w:rsid w:val="00A1179D"/>
    <w:rsid w:val="00A70B5B"/>
    <w:rsid w:val="00A7222E"/>
    <w:rsid w:val="00A737EF"/>
    <w:rsid w:val="00A87C67"/>
    <w:rsid w:val="00AA5D8D"/>
    <w:rsid w:val="00AB5C94"/>
    <w:rsid w:val="00AC2DFC"/>
    <w:rsid w:val="00AC7315"/>
    <w:rsid w:val="00AD0A0D"/>
    <w:rsid w:val="00AD2310"/>
    <w:rsid w:val="00AE456D"/>
    <w:rsid w:val="00AF2CE5"/>
    <w:rsid w:val="00AF386D"/>
    <w:rsid w:val="00B01514"/>
    <w:rsid w:val="00B270CE"/>
    <w:rsid w:val="00B41C67"/>
    <w:rsid w:val="00B67541"/>
    <w:rsid w:val="00B90154"/>
    <w:rsid w:val="00BA45F4"/>
    <w:rsid w:val="00BA5FD0"/>
    <w:rsid w:val="00BC0661"/>
    <w:rsid w:val="00BC08A0"/>
    <w:rsid w:val="00BC0A0B"/>
    <w:rsid w:val="00BC26D7"/>
    <w:rsid w:val="00BE0B5A"/>
    <w:rsid w:val="00BF38CA"/>
    <w:rsid w:val="00C00F43"/>
    <w:rsid w:val="00C325C4"/>
    <w:rsid w:val="00C82AEB"/>
    <w:rsid w:val="00C82FB1"/>
    <w:rsid w:val="00C87020"/>
    <w:rsid w:val="00C96E34"/>
    <w:rsid w:val="00CB6C27"/>
    <w:rsid w:val="00D24550"/>
    <w:rsid w:val="00D53B03"/>
    <w:rsid w:val="00D56F12"/>
    <w:rsid w:val="00D74BDD"/>
    <w:rsid w:val="00D7661A"/>
    <w:rsid w:val="00D903FC"/>
    <w:rsid w:val="00DB1CA2"/>
    <w:rsid w:val="00DB2D3E"/>
    <w:rsid w:val="00DB2F2C"/>
    <w:rsid w:val="00DC317D"/>
    <w:rsid w:val="00DE39E6"/>
    <w:rsid w:val="00E0216B"/>
    <w:rsid w:val="00E74203"/>
    <w:rsid w:val="00E8689D"/>
    <w:rsid w:val="00EA5A2D"/>
    <w:rsid w:val="00EE0389"/>
    <w:rsid w:val="00F51D30"/>
    <w:rsid w:val="00F61E12"/>
    <w:rsid w:val="00F73A62"/>
    <w:rsid w:val="00F82ACD"/>
    <w:rsid w:val="00FD1C44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4AA7"/>
  <w15:docId w15:val="{5D3C2155-4932-4E9A-8F74-54DEA455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E563.6A313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AAEEA-0394-48DC-ABA2-48194848D6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476F0-B06D-4799-B3D7-54E5131B5443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customXml/itemProps3.xml><?xml version="1.0" encoding="utf-8"?>
<ds:datastoreItem xmlns:ds="http://schemas.openxmlformats.org/officeDocument/2006/customXml" ds:itemID="{52C4E779-74C4-4F50-BE19-D0544B69B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66</cp:revision>
  <dcterms:created xsi:type="dcterms:W3CDTF">2020-09-21T10:45:00Z</dcterms:created>
  <dcterms:modified xsi:type="dcterms:W3CDTF">2024-01-05T09:52:00Z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